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0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JZU DOM ZDRAVLJA</w:t>
      </w: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„Izudin Mulabećirović-Izo“</w:t>
      </w: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T E Š A N J</w:t>
      </w: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A V I L A</w:t>
      </w: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provođenje procedure zapošljavanja</w:t>
      </w: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Decembar 2018.godine</w:t>
      </w: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Default="0014017E" w:rsidP="001401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U skladu sa članom 24. Statuta JZU Doma zdravlja „izudin Mulabećirović-Izo“ Tešanj, članom 3. Stav.(3) pravilnika o radu JZU Doma zdravlja (br.prot.:2346/17) i u skladu sa članom 20a. Zakona o radu (Sl.novine FBiH br.26/16 i 89/18), Upravni odbor na sjednici održ</w:t>
      </w:r>
      <w:r w:rsidR="00EB69C8">
        <w:rPr>
          <w:rFonts w:ascii="Times New Roman" w:hAnsi="Times New Roman" w:cs="Times New Roman"/>
          <w:sz w:val="24"/>
          <w:szCs w:val="24"/>
        </w:rPr>
        <w:t>anoj dana 24.12.</w:t>
      </w:r>
      <w:r>
        <w:rPr>
          <w:rFonts w:ascii="Times New Roman" w:hAnsi="Times New Roman" w:cs="Times New Roman"/>
          <w:sz w:val="24"/>
          <w:szCs w:val="24"/>
        </w:rPr>
        <w:t xml:space="preserve"> 2018.godine usvojio je sljedeća</w:t>
      </w:r>
    </w:p>
    <w:p w:rsidR="0014017E" w:rsidRDefault="0014017E" w:rsidP="001401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17E" w:rsidRDefault="0014017E" w:rsidP="001401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17E" w:rsidRPr="0014017E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7E">
        <w:rPr>
          <w:rFonts w:ascii="Times New Roman" w:hAnsi="Times New Roman" w:cs="Times New Roman"/>
          <w:b/>
          <w:sz w:val="28"/>
          <w:szCs w:val="28"/>
        </w:rPr>
        <w:t>P R A V I L A</w:t>
      </w:r>
    </w:p>
    <w:p w:rsidR="0014017E" w:rsidRDefault="003F6348" w:rsidP="00140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14017E">
        <w:rPr>
          <w:rFonts w:ascii="Times New Roman" w:hAnsi="Times New Roman" w:cs="Times New Roman"/>
          <w:b/>
          <w:sz w:val="28"/>
          <w:szCs w:val="28"/>
        </w:rPr>
        <w:t xml:space="preserve">a provođenje procedure zapošljavanja </w:t>
      </w:r>
    </w:p>
    <w:p w:rsidR="0014017E" w:rsidRDefault="0014017E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017E" w:rsidRPr="003F6348" w:rsidRDefault="0014017E" w:rsidP="001401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48">
        <w:rPr>
          <w:rFonts w:ascii="Times New Roman" w:hAnsi="Times New Roman" w:cs="Times New Roman"/>
          <w:b/>
          <w:sz w:val="24"/>
          <w:szCs w:val="24"/>
        </w:rPr>
        <w:t>Član.1</w:t>
      </w:r>
    </w:p>
    <w:p w:rsidR="0014017E" w:rsidRDefault="003F6348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Ovim P</w:t>
      </w:r>
      <w:r w:rsidRPr="003F6348">
        <w:rPr>
          <w:rFonts w:ascii="Times New Roman" w:hAnsi="Times New Roman" w:cs="Times New Roman"/>
          <w:sz w:val="24"/>
          <w:szCs w:val="24"/>
        </w:rPr>
        <w:t>ravilima uređuje se postupak</w:t>
      </w:r>
      <w:r>
        <w:rPr>
          <w:rFonts w:ascii="Times New Roman" w:hAnsi="Times New Roman" w:cs="Times New Roman"/>
          <w:sz w:val="24"/>
          <w:szCs w:val="24"/>
        </w:rPr>
        <w:t xml:space="preserve"> i kriteriji zaprijem u radni odnos u JZU Domu zdravlja „Izudin Mulabećirović-Izo“ Tešanj</w:t>
      </w:r>
      <w:r w:rsidR="005703D3">
        <w:rPr>
          <w:rFonts w:ascii="Times New Roman" w:hAnsi="Times New Roman" w:cs="Times New Roman"/>
          <w:sz w:val="24"/>
          <w:szCs w:val="24"/>
        </w:rPr>
        <w:t xml:space="preserve"> (u daljem tekstu: Dom zdravlja)</w:t>
      </w:r>
    </w:p>
    <w:p w:rsidR="003F6348" w:rsidRDefault="003F6348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6348" w:rsidRDefault="003F6348" w:rsidP="003F63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4017E" w:rsidRDefault="005703D3" w:rsidP="005703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Direktor donosi odluku o potrebi zapošljavanja novih rad</w:t>
      </w:r>
      <w:r w:rsidR="00B212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ika na osnovu ukazane potrebe popunjavanja upražnjenog radnog mjesta ili za slučaj zamjene odsutnog radnika u skladu sa Pravilnikom o unutrašnjoj organizaciji i sistematizaciji poslova i radnih zadataka Doma zdravlja.</w:t>
      </w:r>
    </w:p>
    <w:p w:rsidR="00823EEF" w:rsidRDefault="005703D3" w:rsidP="005703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Odluka sadrži podatke o nazivu r</w:t>
      </w:r>
      <w:r w:rsidR="00823EEF">
        <w:rPr>
          <w:rFonts w:ascii="Times New Roman" w:hAnsi="Times New Roman" w:cs="Times New Roman"/>
          <w:sz w:val="24"/>
          <w:szCs w:val="24"/>
        </w:rPr>
        <w:t>adnog mjesta i broju izvršilaca i</w:t>
      </w:r>
      <w:r>
        <w:rPr>
          <w:rFonts w:ascii="Times New Roman" w:hAnsi="Times New Roman" w:cs="Times New Roman"/>
          <w:sz w:val="24"/>
          <w:szCs w:val="24"/>
        </w:rPr>
        <w:t xml:space="preserve"> vrijeme na koje se zaključuje ugovor o radu</w:t>
      </w:r>
      <w:r w:rsidR="00823EEF">
        <w:rPr>
          <w:rFonts w:ascii="Times New Roman" w:hAnsi="Times New Roman" w:cs="Times New Roman"/>
          <w:sz w:val="24"/>
          <w:szCs w:val="24"/>
        </w:rPr>
        <w:t>.</w:t>
      </w:r>
    </w:p>
    <w:p w:rsidR="00823EEF" w:rsidRDefault="00823EEF" w:rsidP="005703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03D3" w:rsidRPr="00823EEF" w:rsidRDefault="00823EEF" w:rsidP="00823E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EF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14017E" w:rsidRDefault="00B72185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odluke iz prethodnog člana raspisuje se oglas za prijem u radni odnos radnika u Domu zdravlja, koji obavezno sadrži: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radnog mjesta i broj izvršilaca,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zakonske uslove i posebne uslove koje kandidat treba da ispunjava u skladu sa Pravilnikom o unutrašnjoj organizaciji i sistematizaciji poslova i rad</w:t>
      </w:r>
      <w:r w:rsidR="00B212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ih zadataka,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na koje se zaključuje ugovor o radu,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Dužinu radnog vremena (puno odnosno nepuno radno vrijeme sa navedenim brojem časova),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Potrebnu dokumentaciju o ispunjavanju uslova,</w:t>
      </w:r>
    </w:p>
    <w:p w:rsidR="00C913E9" w:rsidRDefault="00C913E9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radnom iskustvu na poslovima stručne spreme potrebne za obavljanje poslova traženih oglasom</w:t>
      </w:r>
    </w:p>
    <w:p w:rsidR="00C913E9" w:rsidRDefault="00C913E9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pripadnosti branioci</w:t>
      </w:r>
      <w:r w:rsidR="00F50B3A">
        <w:rPr>
          <w:rFonts w:ascii="Times New Roman" w:hAnsi="Times New Roman" w:cs="Times New Roman"/>
          <w:sz w:val="24"/>
          <w:szCs w:val="24"/>
        </w:rPr>
        <w:t>ma ili članovima njihovih porodi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F50B3A">
        <w:rPr>
          <w:rFonts w:ascii="Times New Roman" w:hAnsi="Times New Roman" w:cs="Times New Roman"/>
          <w:sz w:val="24"/>
          <w:szCs w:val="24"/>
        </w:rPr>
        <w:t>u smislu člana 2., 3. i 4. Zakona o o dopunskim pravima branilaca i članova njihovih porodica (Sl.novine ZDK br. 1/14)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</w:p>
    <w:p w:rsidR="00B72185" w:rsidRDefault="00B72185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Adresu za dostavljanje prijava </w:t>
      </w:r>
    </w:p>
    <w:p w:rsidR="00B2126E" w:rsidRDefault="00B2126E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komunikacije sa prijavljenim kandidatima u toku postupka oglasne procedure</w:t>
      </w:r>
    </w:p>
    <w:p w:rsidR="00B72185" w:rsidRDefault="000512B1" w:rsidP="00B721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2185">
        <w:rPr>
          <w:rFonts w:ascii="Times New Roman" w:hAnsi="Times New Roman" w:cs="Times New Roman"/>
          <w:sz w:val="24"/>
          <w:szCs w:val="24"/>
        </w:rPr>
        <w:t>ruge podatke, u zavisnosti od radnog mjesta, zbog kojeg se objavljuje oglas.</w:t>
      </w:r>
    </w:p>
    <w:p w:rsidR="000512B1" w:rsidRDefault="000512B1" w:rsidP="00051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12B1" w:rsidRDefault="000512B1" w:rsidP="00051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 ostaje otvoren osam dana od dana objavljivanja u medijima</w:t>
      </w:r>
      <w:r w:rsidR="003F6CCD">
        <w:rPr>
          <w:rFonts w:ascii="Times New Roman" w:hAnsi="Times New Roman" w:cs="Times New Roman"/>
          <w:sz w:val="24"/>
          <w:szCs w:val="24"/>
        </w:rPr>
        <w:t>(web stranica Doma zdravlja, dnevne novine i sl.)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26E" w:rsidRDefault="00F50B3A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kandidate, koji ne budu ispunjavali određene uslove u oglasu, prijave istih će  u postupku biti odbačene.</w:t>
      </w:r>
    </w:p>
    <w:p w:rsidR="00F50B3A" w:rsidRDefault="00F50B3A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185" w:rsidRDefault="00F50B3A" w:rsidP="00F50B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F50B3A" w:rsidRDefault="00F50B3A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najuspješnijeg kandidata po raspisanom oglasu </w:t>
      </w:r>
      <w:r w:rsidR="00FF5114">
        <w:rPr>
          <w:rFonts w:ascii="Times New Roman" w:hAnsi="Times New Roman" w:cs="Times New Roman"/>
          <w:sz w:val="24"/>
          <w:szCs w:val="24"/>
        </w:rPr>
        <w:t>sprovodi komisija koju imenuje direktor Doma zdravlja.</w:t>
      </w:r>
    </w:p>
    <w:p w:rsidR="00FF5114" w:rsidRDefault="00FF5114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Komisija ima tri člana. Komisija </w:t>
      </w:r>
      <w:r w:rsidR="00B2126E">
        <w:rPr>
          <w:rFonts w:ascii="Times New Roman" w:hAnsi="Times New Roman" w:cs="Times New Roman"/>
          <w:sz w:val="24"/>
          <w:szCs w:val="24"/>
        </w:rPr>
        <w:t>ima se</w:t>
      </w:r>
      <w:r>
        <w:rPr>
          <w:rFonts w:ascii="Times New Roman" w:hAnsi="Times New Roman" w:cs="Times New Roman"/>
          <w:sz w:val="24"/>
          <w:szCs w:val="24"/>
        </w:rPr>
        <w:t>kretara koji obavlja administrativno-tehničke poslove i  koji nema pravo odlučivanja.</w:t>
      </w:r>
    </w:p>
    <w:p w:rsidR="00FF5114" w:rsidRDefault="00FF5114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Komisija sprovodi postupak </w:t>
      </w:r>
      <w:r w:rsidR="0009323E">
        <w:rPr>
          <w:rFonts w:ascii="Times New Roman" w:hAnsi="Times New Roman" w:cs="Times New Roman"/>
          <w:sz w:val="24"/>
          <w:szCs w:val="24"/>
        </w:rPr>
        <w:t xml:space="preserve"> i dostavlja prijedlog sa rang listom kandidata direktoru Doma zdravlja.</w:t>
      </w:r>
    </w:p>
    <w:p w:rsidR="0009323E" w:rsidRDefault="00926418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provođenja postupka intervjua i stručne provjere znanja iz člana 5., 6. </w:t>
      </w:r>
      <w:r w:rsidR="00B212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B212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vih Pravila, odlukom direktora mo</w:t>
      </w:r>
      <w:r w:rsidR="00D92A6E">
        <w:rPr>
          <w:rFonts w:ascii="Times New Roman" w:hAnsi="Times New Roman" w:cs="Times New Roman"/>
          <w:sz w:val="24"/>
          <w:szCs w:val="24"/>
        </w:rPr>
        <w:t>gu se imenovati stručni radnici, koji će Komisiji dostaviti rezultat svog rada sa originalnom dokumentacijom.</w:t>
      </w:r>
    </w:p>
    <w:p w:rsidR="00013820" w:rsidRDefault="00013820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Postupak provjere praktičnog znanja i stručnog teorijskog znanja primjenjivat će se za radna mjesta na kojima će raditi zdravstveni radnici i zdravstveni saradnici.</w:t>
      </w:r>
    </w:p>
    <w:p w:rsidR="00013820" w:rsidRDefault="00013820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820" w:rsidRDefault="00013820" w:rsidP="000138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013820" w:rsidRDefault="00013820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820">
        <w:rPr>
          <w:rFonts w:ascii="Times New Roman" w:hAnsi="Times New Roman" w:cs="Times New Roman"/>
          <w:sz w:val="24"/>
          <w:szCs w:val="24"/>
        </w:rPr>
        <w:t xml:space="preserve">U postupku </w:t>
      </w:r>
      <w:r>
        <w:rPr>
          <w:rFonts w:ascii="Times New Roman" w:hAnsi="Times New Roman" w:cs="Times New Roman"/>
          <w:sz w:val="24"/>
          <w:szCs w:val="24"/>
        </w:rPr>
        <w:t>odabira kandidata po oglasu primjenjivat će se sljedeći kriteriji:</w:t>
      </w:r>
    </w:p>
    <w:tbl>
      <w:tblPr>
        <w:tblStyle w:val="TableGrid"/>
        <w:tblW w:w="0" w:type="auto"/>
        <w:tblLook w:val="04A0"/>
      </w:tblPr>
      <w:tblGrid>
        <w:gridCol w:w="534"/>
        <w:gridCol w:w="5658"/>
        <w:gridCol w:w="3096"/>
      </w:tblGrid>
      <w:tr w:rsidR="00013820" w:rsidTr="00013820">
        <w:tc>
          <w:tcPr>
            <w:tcW w:w="534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5658" w:type="dxa"/>
          </w:tcPr>
          <w:p w:rsidR="00013820" w:rsidRPr="00013820" w:rsidRDefault="00013820" w:rsidP="000138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20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3096" w:type="dxa"/>
          </w:tcPr>
          <w:p w:rsidR="00013820" w:rsidRPr="00013820" w:rsidRDefault="00013820" w:rsidP="000138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20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013820" w:rsidTr="00013820">
        <w:tc>
          <w:tcPr>
            <w:tcW w:w="534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iskustvo na poslovima stručne spreme tražene u oglasu</w:t>
            </w:r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 nakon položenog stručnog ispita</w:t>
            </w:r>
          </w:p>
        </w:tc>
        <w:tc>
          <w:tcPr>
            <w:tcW w:w="3096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 bodova za svaki navršen mjesec rada u zdravstvenim ustanovama</w:t>
            </w:r>
          </w:p>
        </w:tc>
      </w:tr>
      <w:tr w:rsidR="00013820" w:rsidTr="00013820">
        <w:tc>
          <w:tcPr>
            <w:tcW w:w="534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stručnog teorijskog znanja</w:t>
            </w:r>
          </w:p>
        </w:tc>
        <w:tc>
          <w:tcPr>
            <w:tcW w:w="3096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5 bodova</w:t>
            </w:r>
          </w:p>
        </w:tc>
      </w:tr>
      <w:tr w:rsidR="00013820" w:rsidTr="00013820">
        <w:tc>
          <w:tcPr>
            <w:tcW w:w="534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8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praktičnog znanja</w:t>
            </w:r>
          </w:p>
        </w:tc>
        <w:tc>
          <w:tcPr>
            <w:tcW w:w="3096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10 bodova</w:t>
            </w:r>
          </w:p>
        </w:tc>
      </w:tr>
      <w:tr w:rsidR="00013820" w:rsidTr="00013820">
        <w:tc>
          <w:tcPr>
            <w:tcW w:w="534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8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Intervju sa kandidatom za posao</w:t>
            </w:r>
          </w:p>
        </w:tc>
        <w:tc>
          <w:tcPr>
            <w:tcW w:w="3096" w:type="dxa"/>
          </w:tcPr>
          <w:p w:rsidR="00013820" w:rsidRDefault="00013820" w:rsidP="00013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6 bodova</w:t>
            </w:r>
          </w:p>
        </w:tc>
      </w:tr>
    </w:tbl>
    <w:p w:rsidR="00013820" w:rsidRDefault="00013820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3820" w:rsidRDefault="00013820" w:rsidP="000138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Član6.</w:t>
      </w:r>
    </w:p>
    <w:p w:rsidR="00013820" w:rsidRDefault="00013820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Provjera znanja </w:t>
      </w:r>
      <w:r w:rsidR="00055D4C">
        <w:rPr>
          <w:rFonts w:ascii="Times New Roman" w:hAnsi="Times New Roman" w:cs="Times New Roman"/>
          <w:sz w:val="24"/>
          <w:szCs w:val="24"/>
        </w:rPr>
        <w:t>izvršiće se pismenim i praktičnim putem.</w:t>
      </w:r>
    </w:p>
    <w:p w:rsidR="00555CF7" w:rsidRDefault="00555CF7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provjeru znanja pozivaju se kandidati koji ispunjavaju opće i posebne uslove za obavljanje poslova i koji su dostavili urednu dokumentaciju traženu oglasom, tj.kvalificirani kandidati.</w:t>
      </w:r>
    </w:p>
    <w:p w:rsidR="00055D4C" w:rsidRDefault="00055D4C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Pismeni test iz stručnog teorijskog znanja sadrži 10 pitanja, a praktična provjera znanja predstavlja utvrđivanje sposobnosti za izvođenje određenih stručnih intervencija.</w:t>
      </w:r>
    </w:p>
    <w:p w:rsidR="00055D4C" w:rsidRDefault="00055D4C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potpisivanjem </w:t>
      </w:r>
      <w:r w:rsidR="00555CF7">
        <w:rPr>
          <w:rFonts w:ascii="Times New Roman" w:hAnsi="Times New Roman" w:cs="Times New Roman"/>
          <w:sz w:val="24"/>
          <w:szCs w:val="24"/>
        </w:rPr>
        <w:t>akta prilikom dolaska u salu za testiranje, potvrđuje da je pristupio provjeri znanja.</w:t>
      </w:r>
    </w:p>
    <w:p w:rsidR="00555CF7" w:rsidRDefault="00555CF7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pristupi provjeri znanja ili koji ostvari manje od 50% bodova od ukupnog broja bodova na testiranju provjere znanja, gubi pravo daljnjeg učešća u proceduri i prijava ovog kandidata će biti odbijena.</w:t>
      </w:r>
    </w:p>
    <w:p w:rsidR="00555CF7" w:rsidRDefault="00555CF7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 izvršenoj provjeri znanja, sačinjava se zapisnik.</w:t>
      </w:r>
    </w:p>
    <w:p w:rsidR="00555CF7" w:rsidRDefault="00555CF7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Zapisnika su testovi kandidata, koji su pristupili provjeri znanja.</w:t>
      </w:r>
    </w:p>
    <w:p w:rsidR="00555CF7" w:rsidRDefault="00555CF7" w:rsidP="00013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CF7" w:rsidRDefault="00555CF7" w:rsidP="00555C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7.</w:t>
      </w:r>
    </w:p>
    <w:p w:rsidR="00555CF7" w:rsidRDefault="00555CF7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Kandidat koji položi test iz člana 6., pristupit će postupku intervjua.</w:t>
      </w:r>
    </w:p>
    <w:p w:rsidR="00555CF7" w:rsidRDefault="00555CF7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 intervjuu će se svim kandidatima postavljati ista ili slična pitanja. Svakom kandidatu će se pružiti jednako vrijeme za predstavljanje.</w:t>
      </w:r>
    </w:p>
    <w:p w:rsidR="00555CF7" w:rsidRDefault="00555CF7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 postupku intervjua kod kandidata se putem psihološkog testa mogu, između ostalog</w:t>
      </w:r>
      <w:r w:rsidR="00451AA3">
        <w:rPr>
          <w:rFonts w:ascii="Times New Roman" w:hAnsi="Times New Roman" w:cs="Times New Roman"/>
          <w:sz w:val="24"/>
          <w:szCs w:val="24"/>
        </w:rPr>
        <w:t>, utvrđivati interesi, vještina komuniciranja, opće odlike (maniri, urednost, pojava), profesionalni ciljevi, stavovi, sposobnost iznalaženja rješenja i motivaciju za rad u Domu zdravlja.</w:t>
      </w:r>
    </w:p>
    <w:p w:rsidR="00451AA3" w:rsidRDefault="00451AA3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Intervju se obavlja sa svim kandidatima u određeno vrijeme istog dana. Kandidat potpisuje akt prilikom ulaska u salu za obavljanje intervjua,  da je pristupio intervjuu.</w:t>
      </w:r>
    </w:p>
    <w:p w:rsidR="00451AA3" w:rsidRDefault="00451AA3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Ukoliko određeni kandidat ne pristupi intervuu, smatrat će se da je odustao od oglasa za prijem u radni odnos u Domu zdravlja.</w:t>
      </w:r>
    </w:p>
    <w:p w:rsidR="00451AA3" w:rsidRDefault="00451AA3" w:rsidP="00555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intervjuu se vodi Zapisnik.</w:t>
      </w:r>
    </w:p>
    <w:p w:rsidR="003F6CCD" w:rsidRDefault="003F6CCD" w:rsidP="003F6C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CD" w:rsidRDefault="003F6CCD" w:rsidP="003F6C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CD" w:rsidRDefault="00451AA3" w:rsidP="003F6C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8.</w:t>
      </w:r>
    </w:p>
    <w:p w:rsidR="00451AA3" w:rsidRDefault="00451AA3" w:rsidP="003F6C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451AA3" w:rsidRDefault="00451AA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451AA3" w:rsidRDefault="00451AA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Ako se ne može u skladu sa rješenjem iz prethodnog stava utvrditi koje lice ima prednost za prijem u rad</w:t>
      </w:r>
      <w:r w:rsidR="00382C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odnos, komis</w:t>
      </w:r>
      <w:r w:rsidR="00382C80">
        <w:rPr>
          <w:rFonts w:ascii="Times New Roman" w:hAnsi="Times New Roman" w:cs="Times New Roman"/>
          <w:sz w:val="24"/>
          <w:szCs w:val="24"/>
        </w:rPr>
        <w:t>ija će prednost dati licima koja</w:t>
      </w:r>
      <w:r>
        <w:rPr>
          <w:rFonts w:ascii="Times New Roman" w:hAnsi="Times New Roman" w:cs="Times New Roman"/>
          <w:sz w:val="24"/>
          <w:szCs w:val="24"/>
        </w:rPr>
        <w:t xml:space="preserve"> su imal</w:t>
      </w:r>
      <w:r w:rsidR="00382C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uspješnije ocjene tokom školovanja, odnosno studiranja.</w:t>
      </w:r>
    </w:p>
    <w:p w:rsidR="00451AA3" w:rsidRDefault="00451AA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Rang listu potpisuju svi članovi Komisije.</w:t>
      </w:r>
    </w:p>
    <w:p w:rsidR="000A2B63" w:rsidRDefault="000A2B6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Rang lista objavljuje se na web stranici Doma zdravlja, te kandidati mogu na istu izjaviti prigovor direktoru Doma zdravlja u roku od osam dana.</w:t>
      </w:r>
    </w:p>
    <w:p w:rsidR="000A2B63" w:rsidRDefault="000A2B6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Nakon što direktor Doma zdravlja odluči po prigovorima na rang listu, u skladu sa stanjem na konačnoj rang listi, direktor Doma zdravlja donosi odluku o izboru kandidata po oglasu.</w:t>
      </w:r>
    </w:p>
    <w:p w:rsidR="000A2B63" w:rsidRDefault="000A2B6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Nezadovoljni kandidati, mogu izjaviti prigovor Upravnom odboru u roku od 15 dana od dana prijema odluke.</w:t>
      </w:r>
    </w:p>
    <w:p w:rsidR="000A2B63" w:rsidRDefault="000A2B6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Odluka Upravnog odbora Doma zdravlja po prigovoru kandidata je konačna.</w:t>
      </w:r>
    </w:p>
    <w:p w:rsidR="000A2B63" w:rsidRDefault="000A2B63" w:rsidP="00451A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2B63" w:rsidRDefault="000A2B63" w:rsidP="000A2B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9.</w:t>
      </w:r>
    </w:p>
    <w:p w:rsidR="000A2B63" w:rsidRDefault="000A2B63" w:rsidP="000A2B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2B63">
        <w:rPr>
          <w:rFonts w:ascii="Times New Roman" w:hAnsi="Times New Roman" w:cs="Times New Roman"/>
          <w:sz w:val="24"/>
          <w:szCs w:val="24"/>
        </w:rPr>
        <w:t>Kandidat koji bude ocijenjen sa najvećim brojem bodova</w:t>
      </w:r>
      <w:r>
        <w:rPr>
          <w:rFonts w:ascii="Times New Roman" w:hAnsi="Times New Roman" w:cs="Times New Roman"/>
          <w:sz w:val="24"/>
          <w:szCs w:val="24"/>
        </w:rPr>
        <w:t xml:space="preserve"> na rang listi obavezan je u roku od dva dana od dana utvrđivanja konačne rang liste, dostaviti Domu zdravlja ljekarsko uvjerenje o zdravstvenoj sposobnosti za obavljanje poslova koje je predmet oglasa.</w:t>
      </w:r>
      <w:r w:rsidR="00206CD8">
        <w:rPr>
          <w:rFonts w:ascii="Times New Roman" w:hAnsi="Times New Roman" w:cs="Times New Roman"/>
          <w:sz w:val="24"/>
          <w:szCs w:val="24"/>
        </w:rPr>
        <w:t xml:space="preserve"> Kandidati za rad na zdravstvenim poslovima, moraju dostaviti i sanitarno uvjerenje o zdravstvenoj sposobnosti.</w:t>
      </w:r>
    </w:p>
    <w:p w:rsidR="00206CD8" w:rsidRDefault="00206CD8" w:rsidP="000A2B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 kandidata koji ne dostavi uvjerenja iz stava 1. Ovog člana, smatrat će se da je od</w:t>
      </w:r>
      <w:r w:rsidR="00B2126E">
        <w:rPr>
          <w:rFonts w:ascii="Times New Roman" w:hAnsi="Times New Roman" w:cs="Times New Roman"/>
          <w:sz w:val="24"/>
          <w:szCs w:val="24"/>
        </w:rPr>
        <w:t>ustao od prijave za prijem u 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B212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odnos i pozvat će se naredni kandidat sa rang liste da pristupi ispunjavanju uslova iz stava 1. Ovog člana.</w:t>
      </w:r>
    </w:p>
    <w:p w:rsidR="00206CD8" w:rsidRDefault="00206CD8" w:rsidP="000A2B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CD8" w:rsidRDefault="00206CD8" w:rsidP="0020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Nakon što odluka o izboru kandidata postane konačna u Domu zdravlja, direktor ima pravo zaključiti ugovor o radu sa izabranim kandidatom.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Radni odnos počinje teći počev od narednog dana od dana zaključenja ugovora.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CD8" w:rsidRDefault="00206CD8" w:rsidP="0020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11.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Pravila stupaju na snagu danom usvajanja i primjenjuju se do donošenja podzakonskog akta Vlade Zeničko-dobojskog kantona u skladu sa rješenjem iz člana 20.a. stav.4.Zakona o radu.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CD8" w:rsidRPr="00206CD8" w:rsidRDefault="00206CD8" w:rsidP="0020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D8">
        <w:rPr>
          <w:rFonts w:ascii="Times New Roman" w:hAnsi="Times New Roman" w:cs="Times New Roman"/>
          <w:b/>
          <w:sz w:val="24"/>
          <w:szCs w:val="24"/>
        </w:rPr>
        <w:t>Član 12.</w:t>
      </w:r>
    </w:p>
    <w:p w:rsid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Pravila će </w:t>
      </w:r>
      <w:r w:rsidR="003F6CC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objaviti na web stranici Doma zdravlja.</w:t>
      </w:r>
    </w:p>
    <w:p w:rsidR="00206CD8" w:rsidRPr="00206CD8" w:rsidRDefault="00206CD8" w:rsidP="0020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126E" w:rsidRDefault="00B2126E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126E" w:rsidRDefault="00B2126E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PREDSJEDNIK</w:t>
      </w:r>
    </w:p>
    <w:p w:rsidR="00B2126E" w:rsidRDefault="00B2126E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UPRAVNOG ODBORA</w:t>
      </w:r>
    </w:p>
    <w:p w:rsidR="00B2126E" w:rsidRDefault="00B2126E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114" w:rsidRPr="00F50B3A" w:rsidRDefault="00B2126E" w:rsidP="00F50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Kotorić Nermin,dipl.inž.MLD</w:t>
      </w:r>
    </w:p>
    <w:p w:rsidR="0014017E" w:rsidRDefault="00B2126E" w:rsidP="001401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EB69C8">
        <w:rPr>
          <w:rFonts w:ascii="Times New Roman" w:hAnsi="Times New Roman" w:cs="Times New Roman"/>
          <w:sz w:val="24"/>
          <w:szCs w:val="24"/>
        </w:rPr>
        <w:t>4209</w:t>
      </w:r>
      <w:r>
        <w:rPr>
          <w:rFonts w:ascii="Times New Roman" w:hAnsi="Times New Roman" w:cs="Times New Roman"/>
          <w:sz w:val="24"/>
          <w:szCs w:val="24"/>
        </w:rPr>
        <w:t>/18</w:t>
      </w:r>
    </w:p>
    <w:p w:rsidR="0014017E" w:rsidRPr="0014017E" w:rsidRDefault="00EB69C8" w:rsidP="0014017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Dana 24.12.2018.godine</w:t>
      </w:r>
    </w:p>
    <w:sectPr w:rsidR="0014017E" w:rsidRPr="0014017E" w:rsidSect="003E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1D1"/>
    <w:multiLevelType w:val="hybridMultilevel"/>
    <w:tmpl w:val="85F2F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320"/>
    <w:rsid w:val="00013820"/>
    <w:rsid w:val="000512B1"/>
    <w:rsid w:val="00055D4C"/>
    <w:rsid w:val="0009323E"/>
    <w:rsid w:val="000A2B63"/>
    <w:rsid w:val="0014017E"/>
    <w:rsid w:val="00206CD8"/>
    <w:rsid w:val="00382C80"/>
    <w:rsid w:val="003E21D3"/>
    <w:rsid w:val="003F6348"/>
    <w:rsid w:val="003F6CCD"/>
    <w:rsid w:val="00451AA3"/>
    <w:rsid w:val="00476254"/>
    <w:rsid w:val="00555CF7"/>
    <w:rsid w:val="005703D3"/>
    <w:rsid w:val="00584252"/>
    <w:rsid w:val="00713320"/>
    <w:rsid w:val="00823EEF"/>
    <w:rsid w:val="00926418"/>
    <w:rsid w:val="00B2126E"/>
    <w:rsid w:val="00B72185"/>
    <w:rsid w:val="00B904B5"/>
    <w:rsid w:val="00BB4ED0"/>
    <w:rsid w:val="00C913E9"/>
    <w:rsid w:val="00D92A6E"/>
    <w:rsid w:val="00EB69C8"/>
    <w:rsid w:val="00F50B3A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17E"/>
    <w:pPr>
      <w:spacing w:after="0" w:line="240" w:lineRule="auto"/>
    </w:pPr>
  </w:style>
  <w:style w:type="table" w:styleId="TableGrid">
    <w:name w:val="Table Grid"/>
    <w:basedOn w:val="TableNormal"/>
    <w:uiPriority w:val="59"/>
    <w:rsid w:val="000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PC</cp:lastModifiedBy>
  <cp:revision>2</cp:revision>
  <cp:lastPrinted>2018-12-25T12:21:00Z</cp:lastPrinted>
  <dcterms:created xsi:type="dcterms:W3CDTF">2018-12-25T15:57:00Z</dcterms:created>
  <dcterms:modified xsi:type="dcterms:W3CDTF">2018-12-25T15:57:00Z</dcterms:modified>
</cp:coreProperties>
</file>