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osnovu člana 24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 Statuta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člana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3. stav 3. Pravilnika o radu (broj:2346/17), Odluke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direktora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broj 0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3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05-7-124/19.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VD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Direktor J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Z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Izudin Mulabećirović-Izo“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raspisuje :</w:t>
      </w:r>
    </w:p>
    <w:p w:rsidR="00301907" w:rsidRPr="00870058" w:rsidRDefault="00301907" w:rsidP="00301907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870058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G L A S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za prijem u radni odnos na određeno vrijeme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 w:eastAsia="hr-HR"/>
        </w:rPr>
        <w:t>I RADNO MJESTO</w:t>
      </w:r>
    </w:p>
    <w:p w:rsidR="00301907" w:rsidRPr="003951F3" w:rsidRDefault="00301907" w:rsidP="00301907">
      <w:pPr>
        <w:tabs>
          <w:tab w:val="num" w:pos="720"/>
        </w:tabs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 xml:space="preserve">1.      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Ljekar u službi Porodične medicine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: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Dokto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r medicine...........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4 izvršioca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..........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ab/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određeno vrijeme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na period od šest mjeseci uz probni rad od 3 mjeseca</w:t>
      </w:r>
    </w:p>
    <w:p w:rsidR="00301907" w:rsidRPr="0008142A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>     </w:t>
      </w:r>
      <w:r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 xml:space="preserve">2. </w:t>
      </w:r>
      <w:r w:rsidRPr="003951F3">
        <w:rPr>
          <w:rFonts w:ascii="Times New Roman" w:eastAsia="Calibri" w:hAnsi="Times New Roman" w:cs="Times New Roman"/>
          <w:sz w:val="24"/>
          <w:szCs w:val="24"/>
          <w:lang w:val="bs-Latn-BA"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>Medicinska laborant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u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S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lužbi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laboratorijske dijagnostike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ab/>
        <w:t>1 izvršilac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.........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na od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ređeno vrijeme - na period od 6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mjeseci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 uz probni rad od 30 dana</w:t>
      </w:r>
    </w:p>
    <w:p w:rsidR="00301907" w:rsidRPr="00870058" w:rsidRDefault="00301907" w:rsidP="00301907">
      <w:pPr>
        <w:spacing w:before="100" w:beforeAutospacing="1" w:after="100" w:afterAutospacing="1" w:line="240" w:lineRule="auto"/>
        <w:ind w:left="-6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 xml:space="preserve">3. </w:t>
      </w:r>
      <w:r>
        <w:rPr>
          <w:rFonts w:ascii="Times New Roman" w:eastAsia="Times New Roman" w:hAnsi="Times New Roman" w:cs="Times New Roman"/>
          <w:b/>
          <w:sz w:val="24"/>
          <w:szCs w:val="24"/>
          <w:lang w:val="bs-Latn-BA" w:eastAsia="hr-HR"/>
        </w:rPr>
        <w:t xml:space="preserve">spremačica i ložač centralnog grijanja </w:t>
      </w:r>
      <w:r>
        <w:rPr>
          <w:rFonts w:ascii="Times New Roman" w:eastAsia="Times New Roman" w:hAnsi="Times New Roman" w:cs="Times New Roman"/>
          <w:sz w:val="24"/>
          <w:szCs w:val="24"/>
          <w:lang w:val="bs-Latn-BA" w:eastAsia="hr-HR"/>
        </w:rPr>
        <w:t>u ambulanti porodične medicine u Karadaglijama .................. 1 izvršilac .............na određeno vrijeme – na period od 2 mjeseca.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i/>
          <w:sz w:val="24"/>
          <w:szCs w:val="24"/>
          <w:highlight w:val="lightGray"/>
          <w:lang w:val="bs-Latn-BA"/>
        </w:rPr>
        <w:t>II USLOVI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ndidati trebaju da ispunjavaju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sljedeće :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a.) Opšti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 treba ispunjavati opšte uslove za obavljanje poslova i radnih zadataka kako slijedi :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je državljanin BiH,</w:t>
      </w:r>
    </w:p>
    <w:p w:rsidR="00301907" w:rsidRPr="00EB5A45" w:rsidRDefault="00301907" w:rsidP="00301907">
      <w:pPr>
        <w:pStyle w:val="ListParagraph"/>
        <w:numPr>
          <w:ilvl w:val="0"/>
          <w:numId w:val="2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da ima opštu zdravstvenu i poslovnu sposobnost,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b.) Posebni uslovi :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1 :</w:t>
      </w:r>
    </w:p>
    <w:p w:rsidR="00301907" w:rsidRPr="00EB5A45" w:rsidRDefault="00301907" w:rsidP="00301907">
      <w:pPr>
        <w:pStyle w:val="ListParagraph"/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Završen medicinski fakultet</w:t>
      </w:r>
    </w:p>
    <w:p w:rsidR="00301907" w:rsidRPr="00EB5A45" w:rsidRDefault="00301907" w:rsidP="00301907">
      <w:pPr>
        <w:pStyle w:val="ListParagraph"/>
        <w:numPr>
          <w:ilvl w:val="0"/>
          <w:numId w:val="3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položen struč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ni ispit</w:t>
      </w:r>
    </w:p>
    <w:p w:rsidR="00301907" w:rsidRPr="00EB5A45" w:rsidRDefault="00301907" w:rsidP="00301907">
      <w:pPr>
        <w:pStyle w:val="ListParagraph"/>
        <w:numPr>
          <w:ilvl w:val="0"/>
          <w:numId w:val="3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važeće licence za samostalan rad izdatu od strane nadležne komore ili da je u postupku izdavanja licence.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Za radno mjesto pod rednim brojem 2 :</w:t>
      </w:r>
    </w:p>
    <w:p w:rsidR="00301907" w:rsidRDefault="00301907" w:rsidP="0030190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završena srednja medicinska škola i stečeno zvanje medicinski laborant </w:t>
      </w:r>
    </w:p>
    <w:p w:rsidR="00301907" w:rsidRDefault="00301907" w:rsidP="00301907">
      <w:pPr>
        <w:pStyle w:val="ListParagraph"/>
        <w:numPr>
          <w:ilvl w:val="0"/>
          <w:numId w:val="4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položen stručni ispit</w:t>
      </w:r>
    </w:p>
    <w:p w:rsidR="00301907" w:rsidRPr="00EB5A45" w:rsidRDefault="00301907" w:rsidP="00301907">
      <w:pPr>
        <w:pStyle w:val="ListParagraph"/>
        <w:numPr>
          <w:ilvl w:val="0"/>
          <w:numId w:val="4"/>
        </w:numPr>
        <w:tabs>
          <w:tab w:val="num" w:pos="763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sz w:val="24"/>
          <w:szCs w:val="24"/>
          <w:lang w:val="bs-Latn-BA"/>
        </w:rPr>
        <w:t>posjedovanje važeće licence za samostalan rad izdatu od strane nadležne komore ili da je u postupku izdavanja licence.</w:t>
      </w:r>
    </w:p>
    <w:p w:rsidR="00301907" w:rsidRPr="00EB5A45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B5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Za radno mjesto pod rednim brojem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>3</w:t>
      </w:r>
      <w:r w:rsidRPr="00EB5A4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s-Latn-BA"/>
        </w:rPr>
        <w:t xml:space="preserve"> :</w:t>
      </w:r>
    </w:p>
    <w:p w:rsidR="00301907" w:rsidRDefault="00301907" w:rsidP="00301907">
      <w:pPr>
        <w:pStyle w:val="ListParagraph"/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završena osnovna škola</w:t>
      </w:r>
    </w:p>
    <w:p w:rsidR="00301907" w:rsidRPr="00273CE0" w:rsidRDefault="00301907" w:rsidP="00301907">
      <w:pPr>
        <w:pStyle w:val="ListParagraph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273CE0" w:rsidRDefault="00301907" w:rsidP="0030190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III POTREBNA DOKUMENTACIJA</w:t>
      </w:r>
    </w:p>
    <w:p w:rsidR="00301907" w:rsidRPr="003951F3" w:rsidRDefault="00301907" w:rsidP="0030190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Uz prijavu na ovaj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oglas dostaviti slijedeću dokumentaciju: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Diplomu o završenom medicinskom fakultetu (za radno mjesto pod rednim brojem I.1.),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Diplomu o završenom medici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nskoj srednjoj školi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I.2.),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položenom stručnom ispitu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(za radno mjesto pod rednim brojem I.1. i I.2)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9F2E8B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Licencu za samostalan rad ili dokaz da je u postupku izdavanja licence izdat od s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trane ovlaštene Komore (za radno mjesto pod rednim brojem I.1. i I.2.)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9F2E8B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Svjedočanstvo o završenoj osnovnoj školi (može i diploma o završenoj srednjoj školi) za radno mjesto pod rednim brojem I.3.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Izvod iz matične knjige rođenih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(svi kandidati)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,</w:t>
      </w:r>
    </w:p>
    <w:p w:rsidR="00301907" w:rsidRPr="003951F3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Uvjerenje o državljanstvu (svi kandidati)</w:t>
      </w:r>
    </w:p>
    <w:p w:rsidR="00301907" w:rsidRPr="005E0C2A" w:rsidRDefault="00301907" w:rsidP="0030190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E0C2A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Potvrdu o radnom iskustvu izdatu od strane pravnog lica gdje je sticano radno iskustvo u struci. 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Kandidati mogu dostaviti dokaz o </w:t>
      </w:r>
      <w:r>
        <w:rPr>
          <w:rFonts w:ascii="Times New Roman" w:hAnsi="Times New Roman" w:cs="Times New Roman"/>
          <w:sz w:val="24"/>
          <w:szCs w:val="24"/>
        </w:rPr>
        <w:t xml:space="preserve">statusu branioca ili članova njihovih porodica u smislu člana 2., 3. i 4. Zakona o dopunskim pravima branilaca i članova njihovih porodica (Sl.novine ZDK 1/14), koji je prijavljen na evidenciji Službe za zapošljavanje. </w:t>
      </w:r>
    </w:p>
    <w:p w:rsidR="00301907" w:rsidRPr="003951F3" w:rsidRDefault="00301907" w:rsidP="00301907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Dostavljeni dokument/dokaz o položenom stručnom ispitu smatra se i računa kao 6 mjeseci radnog iskustva u struci.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      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Sva potrebna dokumentacija dostavlja se u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originalu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ili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ovjerena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kopija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 Uz prijavu obavezno dostaviti kratku biografiju /CV/ kao i lične podatke te tačnu kontakt adresu i kontakt telefona a tačnost ovih podataka kandidat potvrđuje svojim potpisom i za iste garantuje krivično i materijalno.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01907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val="bs-Latn-BA"/>
        </w:rPr>
        <w:t>IV POSTUPAK PRIJAVLJIVANJA</w:t>
      </w:r>
    </w:p>
    <w:p w:rsidR="00301907" w:rsidRPr="003951F3" w:rsidRDefault="00301907" w:rsidP="00301907">
      <w:pPr>
        <w:spacing w:before="12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Prijave na Oglas sa dokazima o ispunjavanju uslova dostaviti u koverti sa naznakom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“Prijava na Javni oglas za radno mjesto (navesti koje) – ne otvaraj – otvara Komisija”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na adresu :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JZU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“DOM ZDRAVL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JA”Izudin Mulabećirović-Izo“ Tešanj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, ul.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 xml:space="preserve">Braće Pobrić 17, </w:t>
      </w:r>
      <w:r w:rsidRPr="003951F3"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7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bs-Latn-BA"/>
        </w:rPr>
        <w:t>4260 Tešanj</w:t>
      </w:r>
    </w:p>
    <w:p w:rsidR="00301907" w:rsidRPr="003951F3" w:rsidRDefault="00301907" w:rsidP="003019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 Prijave se dostavljaju u roku od </w:t>
      </w:r>
      <w:r w:rsidRPr="003951F3">
        <w:rPr>
          <w:rFonts w:ascii="Times New Roman" w:eastAsia="Times New Roman" w:hAnsi="Times New Roman" w:cs="Times New Roman"/>
          <w:b/>
          <w:sz w:val="24"/>
          <w:szCs w:val="24"/>
          <w:lang w:val="bs-Latn-BA"/>
        </w:rPr>
        <w:t>8 (osam)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dana od dana objavljivanja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u dnevnom listu „Oslobođenje“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Kandidati koji budu izabrani, naknadno će dostaviti uvjerenje o zdravstvenoj sposobnosti.</w:t>
      </w:r>
    </w:p>
    <w:p w:rsidR="00301907" w:rsidRPr="003951F3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Javni oglas biće objavljen na web stranici J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ZU 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Dom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zdravlja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Tešanj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Komunikacija sa prijavljenim kandidatima u toku postupka odabira kandidata obavljaće se isključivo putem web stranice Doma zdravlja Tešanj.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lastRenderedPageBreak/>
        <w:t xml:space="preserve">Kandidati čije prijave budu potpune i blagovremene, biće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pozvani na testiranje znanja i obavljanje intervjua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 xml:space="preserve"> od strane Komisije za provođenje procedure po </w:t>
      </w: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O</w:t>
      </w: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glasu.</w:t>
      </w:r>
    </w:p>
    <w:p w:rsidR="00301907" w:rsidRDefault="00301907" w:rsidP="003019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bs-Latn-BA"/>
        </w:rPr>
        <w:t>Postupak odabira najuspješnijeg kandidata provodi Komisija u skladu  Pravilima za provođenje u JZU Domu zdravlja „Izudin Mulabećirović-Izo“ Tešanj. Pravila su objavljena na Web stranici Doma zdravlja Tešanj.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sprovedenog postupka utvrđenih u ovim Pravilima, Komisija utvrđuje rang listu prijavljenih kandidata, sa ukupnim brojem bodova koji su ostvarili.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01907" w:rsidRDefault="00301907" w:rsidP="003019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se desi da dva ili više kandidata imaju isti broj bodova, prednost će se dati licima koji imaju status branioca ili članova njihovih porodica u smislu člana 2., 3. i 4. Zakona o dopunskim pravima branilaca i članova njihovih porodica (Sl.novine ZDK 1/14), koji je prijavljen na evidenciji Službe za zapošljavanje.</w:t>
      </w:r>
    </w:p>
    <w:p w:rsidR="00301907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s-Latn-BA"/>
        </w:rPr>
      </w:pPr>
      <w:r w:rsidRPr="003951F3">
        <w:rPr>
          <w:rFonts w:ascii="Times New Roman" w:eastAsia="Times New Roman" w:hAnsi="Times New Roman" w:cs="Times New Roman"/>
          <w:sz w:val="24"/>
          <w:szCs w:val="24"/>
          <w:lang w:val="bs-Latn-BA"/>
        </w:rPr>
        <w:t>Neblagovremene i nepotpune prijave neće se razmatrati.</w:t>
      </w:r>
    </w:p>
    <w:p w:rsidR="00301907" w:rsidRPr="003951F3" w:rsidRDefault="00301907" w:rsidP="00301907">
      <w:pPr>
        <w:spacing w:before="12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</w:p>
    <w:p w:rsidR="00301907" w:rsidRDefault="00301907" w:rsidP="00301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VD DIREKTOR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</w:t>
      </w:r>
      <w:r w:rsidRPr="002F5C2C">
        <w:rPr>
          <w:rFonts w:ascii="Times New Roman" w:hAnsi="Times New Roman" w:cs="Times New Roman"/>
          <w:sz w:val="24"/>
          <w:szCs w:val="24"/>
        </w:rPr>
        <w:t>Dujsić Amir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dr.med.spec.internista</w:t>
      </w:r>
    </w:p>
    <w:p w:rsidR="00301907" w:rsidRDefault="00301907" w:rsidP="00301907">
      <w:pPr>
        <w:pStyle w:val="NoSpacing"/>
        <w:rPr>
          <w:rFonts w:ascii="Times New Roman" w:hAnsi="Times New Roman" w:cs="Times New Roman"/>
          <w:sz w:val="24"/>
          <w:szCs w:val="24"/>
        </w:rPr>
        <w:sectPr w:rsidR="0030190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46BAD" w:rsidRDefault="00446BAD"/>
    <w:sectPr w:rsidR="0044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242"/>
    <w:multiLevelType w:val="hybridMultilevel"/>
    <w:tmpl w:val="D996D35C"/>
    <w:lvl w:ilvl="0" w:tplc="041A0001">
      <w:start w:val="1"/>
      <w:numFmt w:val="bullet"/>
      <w:lvlText w:val=""/>
      <w:lvlJc w:val="left"/>
      <w:pPr>
        <w:ind w:left="166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>
    <w:nsid w:val="2A4D0DDF"/>
    <w:multiLevelType w:val="hybridMultilevel"/>
    <w:tmpl w:val="5BCE5E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CC9129C"/>
    <w:multiLevelType w:val="hybridMultilevel"/>
    <w:tmpl w:val="6012EDB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6358711E"/>
    <w:multiLevelType w:val="multilevel"/>
    <w:tmpl w:val="C200F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304DC"/>
    <w:multiLevelType w:val="hybridMultilevel"/>
    <w:tmpl w:val="8C4CC7E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D3C"/>
    <w:rsid w:val="00301907"/>
    <w:rsid w:val="00446BAD"/>
    <w:rsid w:val="00D8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9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907"/>
    <w:pPr>
      <w:ind w:left="720"/>
      <w:contextualSpacing/>
    </w:pPr>
  </w:style>
  <w:style w:type="paragraph" w:styleId="NoSpacing">
    <w:name w:val="No Spacing"/>
    <w:uiPriority w:val="1"/>
    <w:qFormat/>
    <w:rsid w:val="0030190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Računalo2</dc:creator>
  <cp:keywords/>
  <dc:description/>
  <cp:lastModifiedBy>Računalo2</cp:lastModifiedBy>
  <cp:revision>2</cp:revision>
  <dcterms:created xsi:type="dcterms:W3CDTF">2019-01-23T13:51:00Z</dcterms:created>
  <dcterms:modified xsi:type="dcterms:W3CDTF">2019-01-23T13:52:00Z</dcterms:modified>
</cp:coreProperties>
</file>