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DB61FE">
        <w:rPr>
          <w:rFonts w:ascii="Times New Roman" w:eastAsia="Times New Roman" w:hAnsi="Times New Roman" w:cs="Times New Roman"/>
          <w:lang w:val="bs-Latn-BA"/>
        </w:rPr>
        <w:t>755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5C7A3B" w:rsidRPr="002447BE" w:rsidRDefault="005C7A3B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64F4F" w:rsidRDefault="00C64F4F" w:rsidP="00C64F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Sanitarni tehničar .......................................  1 izvršilac na određeno vrijeme </w:t>
      </w:r>
      <w:r w:rsidR="00DB61FE">
        <w:rPr>
          <w:rFonts w:ascii="Times New Roman" w:hAnsi="Times New Roman" w:cs="Times New Roman"/>
          <w:sz w:val="24"/>
          <w:szCs w:val="24"/>
        </w:rPr>
        <w:t>u trajanju 6 mjeseci</w:t>
      </w:r>
      <w:r>
        <w:rPr>
          <w:rFonts w:ascii="Times New Roman" w:hAnsi="Times New Roman" w:cs="Times New Roman"/>
          <w:sz w:val="24"/>
          <w:szCs w:val="24"/>
        </w:rPr>
        <w:t xml:space="preserve"> uz probni rad od 30 dana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</w:t>
      </w:r>
      <w:r w:rsidR="00C64F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 Medicinska škola </w:t>
      </w:r>
      <w:r w:rsidR="009314A9">
        <w:rPr>
          <w:rFonts w:ascii="Times New Roman" w:eastAsia="Times New Roman" w:hAnsi="Times New Roman" w:cs="Times New Roman"/>
          <w:sz w:val="24"/>
          <w:szCs w:val="24"/>
          <w:lang w:val="bs-Latn-BA"/>
        </w:rPr>
        <w:t>u zvanju sanitarno-ekološki tehničar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167F6C" w:rsidRPr="00EB5A45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Posjedovanje Licence za samostalan rad u zvanju </w:t>
      </w:r>
      <w:r w:rsidR="00C64F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sanitarno-ekološki tehničar </w:t>
      </w:r>
    </w:p>
    <w:p w:rsidR="00167F6C" w:rsidRPr="002447BE" w:rsidRDefault="00167F6C" w:rsidP="00167F6C">
      <w:pPr>
        <w:pStyle w:val="NoSpacing"/>
        <w:ind w:left="72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2447BE" w:rsidRDefault="00C64F4F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>
        <w:rPr>
          <w:rFonts w:ascii="Times New Roman" w:eastAsia="Times New Roman" w:hAnsi="Times New Roman" w:cs="Times New Roman"/>
          <w:lang w:val="bs-Latn-BA"/>
        </w:rPr>
        <w:t>medicinsko</w:t>
      </w:r>
      <w:r>
        <w:rPr>
          <w:rFonts w:ascii="Times New Roman" w:eastAsia="Times New Roman" w:hAnsi="Times New Roman" w:cs="Times New Roman"/>
          <w:lang w:val="bs-Latn-BA"/>
        </w:rPr>
        <w:t>j školi, smjer sanitarno-ekološki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Licencu za samostalan rad ili dokaz da je u postupku izdavanja licence izdat od str</w:t>
      </w:r>
      <w:r>
        <w:rPr>
          <w:rFonts w:ascii="Times New Roman" w:eastAsia="Times New Roman" w:hAnsi="Times New Roman" w:cs="Times New Roman"/>
          <w:lang w:val="bs-Latn-BA"/>
        </w:rPr>
        <w:t>ane ovlaštene Komore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5C7A3B" w:rsidRDefault="008C75BC" w:rsidP="005C7A3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Postupak izbora  kandidata  zasniva se na razmatranju dostavljene dokumentacije i održanom </w:t>
      </w:r>
      <w:r w:rsidR="00C64F4F">
        <w:rPr>
          <w:rFonts w:ascii="Times New Roman" w:eastAsia="Times New Roman" w:hAnsi="Times New Roman" w:cs="Times New Roman"/>
          <w:lang w:val="bs-Latn-BA"/>
        </w:rPr>
        <w:t xml:space="preserve">intervju 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 sa svakim kandidatom.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lastRenderedPageBreak/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167F6C" w:rsidRPr="002447BE" w:rsidRDefault="009E588E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C64F4F">
        <w:rPr>
          <w:rFonts w:ascii="Times New Roman" w:hAnsi="Times New Roman" w:cs="Times New Roman"/>
          <w:i/>
        </w:rPr>
        <w:t>Sanitarni tehničar</w:t>
      </w:r>
      <w:r w:rsidR="00167F6C" w:rsidRPr="002447BE">
        <w:rPr>
          <w:rFonts w:ascii="Times New Roman" w:hAnsi="Times New Roman" w:cs="Times New Roman"/>
        </w:rPr>
        <w:t>:</w:t>
      </w:r>
    </w:p>
    <w:p w:rsidR="00167F6C" w:rsidRPr="002447BE" w:rsidRDefault="00C64F4F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919</w:t>
      </w:r>
      <w:r w:rsidR="00167F6C" w:rsidRPr="002447BE">
        <w:rPr>
          <w:rFonts w:ascii="Times New Roman" w:hAnsi="Times New Roman" w:cs="Times New Roman"/>
        </w:rPr>
        <w:t>,00KM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C64F4F" w:rsidRPr="00C64F4F" w:rsidRDefault="00167F6C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4F">
        <w:rPr>
          <w:rFonts w:ascii="Times New Roman" w:hAnsi="Times New Roman" w:cs="Times New Roman"/>
          <w:i/>
        </w:rPr>
        <w:t>Obavlja poslove  skladu sa Standardima i normativima u zdravstvu</w:t>
      </w:r>
      <w:r w:rsidRPr="00C64F4F">
        <w:rPr>
          <w:rFonts w:ascii="Times New Roman" w:hAnsi="Times New Roman" w:cs="Times New Roman"/>
        </w:rPr>
        <w:t xml:space="preserve">:  </w:t>
      </w:r>
      <w:r w:rsidR="00C64F4F" w:rsidRPr="00C64F4F">
        <w:rPr>
          <w:rFonts w:ascii="Times New Roman" w:hAnsi="Times New Roman" w:cs="Times New Roman"/>
          <w:sz w:val="24"/>
          <w:szCs w:val="24"/>
        </w:rPr>
        <w:t>vrši anketiranje određenog naselja gdje postoji sumnja akutne zarazne bolesti, vrši obaveznu dezinfekciju i dezinsekciju kod pojave određenih zaraznih bolesti,vodi svu potrebnu kartoteku i evidencije o kretanju zaraznih bolesti, kao i o realizovanim mjerama u sprječavanju širenja zaraznih boloseti, vrši sanaciju endemskog žarišta crijevne zarazne bolesti pod nadzorom epidemiologa, vrši eradikaciju ušljivosti u određenom naselju prema operativnim planovima službe, vodi kartoteku i snimanje vodoopskrbnih objekata, izvora otpadnih materija i uzimanje uzoraka otpadnih voda, vrši dezinfekciju klozeta i đubrišta prema operativnim planovima službe, održava predavanja, filmske predstave iz seminara o zaraznim bolestima i higijenizaciji čovjekove sredine,</w:t>
      </w: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4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17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11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E7426"/>
    <w:rsid w:val="00301907"/>
    <w:rsid w:val="00303D32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5C7A3B"/>
    <w:rsid w:val="00600DAA"/>
    <w:rsid w:val="00667A49"/>
    <w:rsid w:val="0068411C"/>
    <w:rsid w:val="006F67F3"/>
    <w:rsid w:val="00715C3F"/>
    <w:rsid w:val="00736055"/>
    <w:rsid w:val="007724A8"/>
    <w:rsid w:val="008564DC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C0283F"/>
    <w:rsid w:val="00C64F4F"/>
    <w:rsid w:val="00C710E6"/>
    <w:rsid w:val="00CA600C"/>
    <w:rsid w:val="00CB018C"/>
    <w:rsid w:val="00CB25D7"/>
    <w:rsid w:val="00CB4FCC"/>
    <w:rsid w:val="00D43AC2"/>
    <w:rsid w:val="00D75DE0"/>
    <w:rsid w:val="00D81D3C"/>
    <w:rsid w:val="00DA5DC1"/>
    <w:rsid w:val="00DB61FE"/>
    <w:rsid w:val="00DF23F7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2020-06-11T05:24:00Z</cp:lastPrinted>
  <dcterms:created xsi:type="dcterms:W3CDTF">2020-06-12T05:12:00Z</dcterms:created>
  <dcterms:modified xsi:type="dcterms:W3CDTF">2020-06-12T05:12:00Z</dcterms:modified>
</cp:coreProperties>
</file>